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7BD" w:rsidRPr="00DA38F1" w:rsidRDefault="00480524" w:rsidP="00DA38F1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fldChar w:fldCharType="begin"/>
      </w:r>
      <w:r>
        <w:instrText xml:space="preserve"> HYPERLINK "http://www.ausschreiben.de/online/usr/show.php?tb=richter_kunststofftechnik&amp;ade=0&amp;showtree=1&amp;ids=8&amp;tbframe=richter_kunststofftechnik" \o "Ausschreibungstext einblenden bzw. ausblenden" </w:instrText>
      </w:r>
      <w:r>
        <w:fldChar w:fldCharType="separate"/>
      </w:r>
      <w:r w:rsidR="00FB37BD" w:rsidRPr="00DA38F1">
        <w:rPr>
          <w:rFonts w:ascii="Arial" w:hAnsi="Arial" w:cs="Arial"/>
          <w:b/>
          <w:bCs/>
          <w:color w:val="000000"/>
          <w:sz w:val="20"/>
          <w:szCs w:val="20"/>
          <w:lang w:eastAsia="de-DE"/>
        </w:rPr>
        <w:t>Ausschreibungstext</w:t>
      </w:r>
      <w:r>
        <w:rPr>
          <w:rFonts w:ascii="Arial" w:hAnsi="Arial" w:cs="Arial"/>
          <w:b/>
          <w:bCs/>
          <w:color w:val="000000"/>
          <w:sz w:val="20"/>
          <w:szCs w:val="20"/>
          <w:lang w:eastAsia="de-DE"/>
        </w:rPr>
        <w:fldChar w:fldCharType="end"/>
      </w:r>
      <w:r w:rsidR="00FB37BD" w:rsidRPr="00DA38F1">
        <w:rPr>
          <w:rFonts w:ascii="Arial" w:hAnsi="Arial" w:cs="Arial"/>
          <w:color w:val="000000"/>
          <w:sz w:val="20"/>
          <w:szCs w:val="20"/>
          <w:lang w:eastAsia="de-DE"/>
        </w:rPr>
        <w:t xml:space="preserve"> </w:t>
      </w:r>
    </w:p>
    <w:p w:rsidR="003D3B62" w:rsidRDefault="003D3B62" w:rsidP="003D3B6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proofErr w:type="spellStart"/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GreenLife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Grauwasser-Recycling-Anlage 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 w:rsidRPr="00253F34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G</w:t>
      </w:r>
      <w:r w:rsidR="006472AD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 xml:space="preserve">WI </w:t>
      </w:r>
      <w:r w:rsidR="006E4BF7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20</w:t>
      </w:r>
      <w:r w:rsidR="0092206D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.2</w:t>
      </w:r>
      <w:r w:rsidR="00F335C8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-</w:t>
      </w:r>
      <w:r w:rsidR="006E4BF7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20</w:t>
      </w:r>
      <w:r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.000</w:t>
      </w:r>
    </w:p>
    <w:p w:rsidR="003D3B62" w:rsidRDefault="003D3B62" w:rsidP="003D3B6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Max. Filtrations- /Aufbereitungsleistung:</w:t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ab/>
      </w:r>
      <w:r w:rsidR="006E4BF7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20</w:t>
      </w:r>
      <w:r w:rsidRPr="006B111B">
        <w:rPr>
          <w:rFonts w:ascii="Arial" w:eastAsia="Times New Roman" w:hAnsi="Arial" w:cs="Arial"/>
          <w:b/>
          <w:color w:val="000000"/>
          <w:sz w:val="20"/>
          <w:szCs w:val="20"/>
          <w:lang w:eastAsia="de-DE"/>
        </w:rPr>
        <w:t>.000 l/d</w:t>
      </w:r>
    </w:p>
    <w:p w:rsidR="003D3B62" w:rsidRDefault="003D3B62" w:rsidP="003D3B6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3D3B62" w:rsidRDefault="003D3B62" w:rsidP="003D3B6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Die Grauwasser-Recycling-Anlagen sind für die Aufbereitung von Grauwasser, d.h. schwach belastetem Abwasser der Körperhygiene (Dusche, Badewanne, Handwaschbecken) ausgelegt. Die angewendete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BioMembranfilter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-Technologie garantiert mit seiner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Barrierewirkung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eine vollständige Separation der Biomasse von dem gereinigten Grauwasser. Somit kann ein Klarwasser frei von Feststoffen und ein vollständiger Bakterien- und Virenrückhalt, mit einer Rückhalterate von 99,9999%, garantiert werden. Der Gesamtreinigungsprozess setzt sich aus der Sedimentation, der biologischen Reinigung (Belebung) und der Ultrafiltration (MBR-Membranbioreaktor) zusammen und wird danach im Klarwasserbehälter gespeichert.</w:t>
      </w:r>
    </w:p>
    <w:p w:rsidR="003D3B62" w:rsidRDefault="003D3B62" w:rsidP="003D3B6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de-DE"/>
        </w:rPr>
        <w:t>Als Resultat steht dann ein klares und keimfreies Servicewasser für die Wiederverwendung zur Verfügung, welches z.B. für die Toilettenspülung, Reinigungszwecke und Gartenbewässerung genutzt werden kann!</w:t>
      </w:r>
    </w:p>
    <w:p w:rsidR="003D3B62" w:rsidRDefault="003D3B62" w:rsidP="003D3B6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3D3B62" w:rsidRPr="004C4892" w:rsidRDefault="00235AA9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>
        <w:rPr>
          <w:rFonts w:ascii="Arial" w:eastAsia="Times New Roman" w:hAnsi="Arial" w:cs="Arial"/>
          <w:sz w:val="20"/>
          <w:szCs w:val="20"/>
          <w:lang w:eastAsia="de-DE"/>
        </w:rPr>
        <w:t xml:space="preserve">Mögliche Anschlussgrößen: </w:t>
      </w:r>
      <w:r>
        <w:rPr>
          <w:rFonts w:ascii="Arial" w:eastAsia="Times New Roman" w:hAnsi="Arial" w:cs="Arial"/>
          <w:sz w:val="20"/>
          <w:szCs w:val="20"/>
          <w:lang w:eastAsia="de-DE"/>
        </w:rPr>
        <w:tab/>
        <w:t>DN15</w:t>
      </w:r>
      <w:r w:rsidR="003D3B62" w:rsidRPr="004C4892">
        <w:rPr>
          <w:rFonts w:ascii="Arial" w:eastAsia="Times New Roman" w:hAnsi="Arial" w:cs="Arial"/>
          <w:sz w:val="20"/>
          <w:szCs w:val="20"/>
          <w:lang w:eastAsia="de-DE"/>
        </w:rPr>
        <w:t>0 bis DN</w:t>
      </w:r>
      <w:r w:rsidR="006E4BF7">
        <w:rPr>
          <w:rFonts w:ascii="Arial" w:eastAsia="Times New Roman" w:hAnsi="Arial" w:cs="Arial"/>
          <w:sz w:val="20"/>
          <w:szCs w:val="20"/>
          <w:lang w:eastAsia="de-DE"/>
        </w:rPr>
        <w:t>20</w:t>
      </w:r>
      <w:r>
        <w:rPr>
          <w:rFonts w:ascii="Arial" w:eastAsia="Times New Roman" w:hAnsi="Arial" w:cs="Arial"/>
          <w:sz w:val="20"/>
          <w:szCs w:val="20"/>
          <w:lang w:eastAsia="de-DE"/>
        </w:rPr>
        <w:t>0</w:t>
      </w:r>
    </w:p>
    <w:p w:rsidR="003D3B62" w:rsidRPr="004C4892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Bestehend aus:</w:t>
      </w:r>
    </w:p>
    <w:p w:rsidR="003D3B62" w:rsidRPr="004C4892" w:rsidRDefault="003D3B62" w:rsidP="003D3B62">
      <w:pPr>
        <w:pStyle w:val="Listenabsatz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b/>
          <w:sz w:val="20"/>
          <w:szCs w:val="20"/>
          <w:lang w:eastAsia="de-DE"/>
        </w:rPr>
        <w:t>Sedimentation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Sedimentationsbehälter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4</w:t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>.0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00 l</w:t>
      </w:r>
    </w:p>
    <w:p w:rsidR="006472AD" w:rsidRPr="006472AD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472AD">
        <w:rPr>
          <w:rFonts w:ascii="Arial" w:eastAsia="Times New Roman" w:hAnsi="Arial" w:cs="Arial"/>
          <w:sz w:val="20"/>
          <w:szCs w:val="20"/>
          <w:lang w:eastAsia="de-DE"/>
        </w:rPr>
        <w:t>Länge:</w:t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2.430</w:t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 xml:space="preserve"> mm</w:t>
      </w:r>
    </w:p>
    <w:p w:rsidR="006472AD" w:rsidRPr="006472AD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472AD">
        <w:rPr>
          <w:rFonts w:ascii="Arial" w:eastAsia="Times New Roman" w:hAnsi="Arial" w:cs="Arial"/>
          <w:sz w:val="20"/>
          <w:szCs w:val="20"/>
          <w:lang w:eastAsia="de-DE"/>
        </w:rPr>
        <w:t>Breite:</w:t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 xml:space="preserve">   </w:t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985</w:t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 xml:space="preserve"> mm</w:t>
      </w:r>
    </w:p>
    <w:p w:rsidR="006472AD" w:rsidRPr="006472AD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472AD">
        <w:rPr>
          <w:rFonts w:ascii="Arial" w:eastAsia="Times New Roman" w:hAnsi="Arial" w:cs="Arial"/>
          <w:sz w:val="20"/>
          <w:szCs w:val="20"/>
          <w:lang w:eastAsia="de-DE"/>
        </w:rPr>
        <w:t>Höhe:</w:t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1.975</w:t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 xml:space="preserve"> mm</w:t>
      </w:r>
    </w:p>
    <w:p w:rsidR="006472AD" w:rsidRPr="006472AD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472AD">
        <w:rPr>
          <w:rFonts w:ascii="Arial" w:eastAsia="Times New Roman" w:hAnsi="Arial" w:cs="Arial"/>
          <w:sz w:val="20"/>
          <w:szCs w:val="20"/>
          <w:lang w:eastAsia="de-DE"/>
        </w:rPr>
        <w:t>Gewicht:</w:t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 xml:space="preserve">   </w:t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255</w:t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 xml:space="preserve"> kg</w:t>
      </w:r>
    </w:p>
    <w:p w:rsidR="006472AD" w:rsidRPr="006472AD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472AD">
        <w:rPr>
          <w:rFonts w:ascii="Arial" w:eastAsia="Times New Roman" w:hAnsi="Arial" w:cs="Arial"/>
          <w:sz w:val="20"/>
          <w:szCs w:val="20"/>
          <w:lang w:eastAsia="de-DE"/>
        </w:rPr>
        <w:t>Farbe:</w:t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>lichtgrau</w:t>
      </w:r>
    </w:p>
    <w:p w:rsidR="003D3B62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472AD">
        <w:rPr>
          <w:rFonts w:ascii="Arial" w:eastAsia="Times New Roman" w:hAnsi="Arial" w:cs="Arial"/>
          <w:sz w:val="20"/>
          <w:szCs w:val="20"/>
          <w:lang w:eastAsia="de-DE"/>
        </w:rPr>
        <w:t xml:space="preserve">Material:                               </w:t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eastAsia="de-DE"/>
        </w:rPr>
        <w:t xml:space="preserve">    PE</w:t>
      </w:r>
    </w:p>
    <w:p w:rsidR="006472AD" w:rsidRPr="004C4892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u w:val="single"/>
          <w:lang w:eastAsia="de-DE"/>
        </w:rPr>
        <w:t>inkl. folgender Komponenten: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Zulauf / Notüberlauf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Flexible Anschlüsse durch Gummilippendichtung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Überlauf in den Belebungsbehälter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Ventil zur manuellen Entleerung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Geruchsdichte Abdeckung, verschraubt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b/>
          <w:sz w:val="20"/>
          <w:szCs w:val="20"/>
          <w:lang w:eastAsia="de-DE"/>
        </w:rPr>
        <w:t>Belebung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Belebungsbehälter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4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.000 l</w:t>
      </w:r>
      <w:r w:rsidR="006E4BF7">
        <w:rPr>
          <w:rFonts w:ascii="Arial" w:eastAsia="Times New Roman" w:hAnsi="Arial" w:cs="Arial"/>
          <w:sz w:val="20"/>
          <w:szCs w:val="20"/>
          <w:lang w:eastAsia="de-DE"/>
        </w:rPr>
        <w:t xml:space="preserve"> (4</w:t>
      </w:r>
      <w:r w:rsidR="006F5D0D">
        <w:rPr>
          <w:rFonts w:ascii="Arial" w:eastAsia="Times New Roman" w:hAnsi="Arial" w:cs="Arial"/>
          <w:sz w:val="20"/>
          <w:szCs w:val="20"/>
          <w:lang w:eastAsia="de-DE"/>
        </w:rPr>
        <w:t>x)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Länge: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2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.</w:t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43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0 mm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Breite: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  </w:t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985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mm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Höhe: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1.975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mm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Gewicht: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  </w:t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255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kg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Farbe: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lichtgrau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Material:                               </w:t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472A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   </w:t>
      </w:r>
      <w:r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PE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u w:val="single"/>
          <w:lang w:eastAsia="de-DE"/>
        </w:rPr>
        <w:t>inkl. folgender Komponenten: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Zulauf aus dem Sedimentationsbehälter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Flexible Anschlüsse durch Gummilippendichtung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proofErr w:type="spellStart"/>
      <w:r w:rsidRPr="004C4892">
        <w:rPr>
          <w:rFonts w:ascii="Arial" w:eastAsia="Times New Roman" w:hAnsi="Arial" w:cs="Arial"/>
          <w:sz w:val="20"/>
          <w:szCs w:val="20"/>
          <w:lang w:eastAsia="de-DE"/>
        </w:rPr>
        <w:t>Belüfterrohre</w:t>
      </w:r>
      <w:proofErr w:type="spellEnd"/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/ -teller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Luftheber in den MBR-Membranbioreaktor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Schwimmerschalter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Ventil zur manuellen Entleerung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Geruchsdichte Abdeckung, verschraubt</w:t>
      </w: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b/>
          <w:sz w:val="20"/>
          <w:szCs w:val="20"/>
          <w:lang w:eastAsia="de-DE"/>
        </w:rPr>
        <w:lastRenderedPageBreak/>
        <w:t>MBR-Membranbioreaktor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Behälter MBR-Membranbioreaktor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235AA9">
        <w:rPr>
          <w:rFonts w:ascii="Arial" w:eastAsia="Times New Roman" w:hAnsi="Arial" w:cs="Arial"/>
          <w:sz w:val="20"/>
          <w:szCs w:val="20"/>
          <w:lang w:eastAsia="de-DE"/>
        </w:rPr>
        <w:t>4</w:t>
      </w:r>
      <w:r w:rsidR="00F335C8">
        <w:rPr>
          <w:rFonts w:ascii="Arial" w:eastAsia="Times New Roman" w:hAnsi="Arial" w:cs="Arial"/>
          <w:sz w:val="20"/>
          <w:szCs w:val="20"/>
          <w:lang w:eastAsia="de-DE"/>
        </w:rPr>
        <w:t>.0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>00 l</w:t>
      </w:r>
      <w:r w:rsidR="00896524">
        <w:rPr>
          <w:rFonts w:ascii="Arial" w:eastAsia="Times New Roman" w:hAnsi="Arial" w:cs="Arial"/>
          <w:sz w:val="20"/>
          <w:szCs w:val="20"/>
          <w:lang w:eastAsia="de-DE"/>
        </w:rPr>
        <w:t xml:space="preserve"> (2x)</w:t>
      </w:r>
    </w:p>
    <w:p w:rsidR="00235AA9" w:rsidRPr="00235AA9" w:rsidRDefault="00235AA9" w:rsidP="00235AA9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235AA9">
        <w:rPr>
          <w:rFonts w:ascii="Arial" w:eastAsia="Times New Roman" w:hAnsi="Arial" w:cs="Arial"/>
          <w:sz w:val="20"/>
          <w:szCs w:val="20"/>
          <w:lang w:eastAsia="de-DE"/>
        </w:rPr>
        <w:t>Länge:</w:t>
      </w:r>
      <w:r w:rsidRPr="00235AA9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eastAsia="de-DE"/>
        </w:rPr>
        <w:tab/>
        <w:t>2.430 mm</w:t>
      </w:r>
    </w:p>
    <w:p w:rsidR="00235AA9" w:rsidRPr="00235AA9" w:rsidRDefault="00235AA9" w:rsidP="00235AA9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235AA9">
        <w:rPr>
          <w:rFonts w:ascii="Arial" w:eastAsia="Times New Roman" w:hAnsi="Arial" w:cs="Arial"/>
          <w:sz w:val="20"/>
          <w:szCs w:val="20"/>
          <w:lang w:eastAsia="de-DE"/>
        </w:rPr>
        <w:t>Breite:</w:t>
      </w:r>
      <w:r w:rsidRPr="00235AA9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985 mm</w:t>
      </w:r>
    </w:p>
    <w:p w:rsidR="00235AA9" w:rsidRPr="00235AA9" w:rsidRDefault="00235AA9" w:rsidP="00235AA9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235AA9">
        <w:rPr>
          <w:rFonts w:ascii="Arial" w:eastAsia="Times New Roman" w:hAnsi="Arial" w:cs="Arial"/>
          <w:sz w:val="20"/>
          <w:szCs w:val="20"/>
          <w:lang w:eastAsia="de-DE"/>
        </w:rPr>
        <w:t>Höhe:</w:t>
      </w:r>
      <w:r w:rsidRPr="00235AA9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eastAsia="de-DE"/>
        </w:rPr>
        <w:tab/>
        <w:t>1.975 mm</w:t>
      </w:r>
    </w:p>
    <w:p w:rsidR="00235AA9" w:rsidRPr="00235AA9" w:rsidRDefault="00235AA9" w:rsidP="00235AA9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235AA9">
        <w:rPr>
          <w:rFonts w:ascii="Arial" w:eastAsia="Times New Roman" w:hAnsi="Arial" w:cs="Arial"/>
          <w:sz w:val="20"/>
          <w:szCs w:val="20"/>
          <w:lang w:eastAsia="de-DE"/>
        </w:rPr>
        <w:t>Gewicht:</w:t>
      </w:r>
      <w:r w:rsidRPr="00235AA9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255 kg</w:t>
      </w:r>
    </w:p>
    <w:p w:rsidR="00235AA9" w:rsidRPr="00235AA9" w:rsidRDefault="00235AA9" w:rsidP="00235AA9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235AA9">
        <w:rPr>
          <w:rFonts w:ascii="Arial" w:eastAsia="Times New Roman" w:hAnsi="Arial" w:cs="Arial"/>
          <w:sz w:val="20"/>
          <w:szCs w:val="20"/>
          <w:lang w:eastAsia="de-DE"/>
        </w:rPr>
        <w:t>Farbe:</w:t>
      </w:r>
      <w:r w:rsidRPr="00235AA9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eastAsia="de-DE"/>
        </w:rPr>
        <w:tab/>
        <w:t>lichtgrau</w:t>
      </w:r>
    </w:p>
    <w:p w:rsidR="003D3B62" w:rsidRDefault="00235AA9" w:rsidP="00235AA9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235AA9">
        <w:rPr>
          <w:rFonts w:ascii="Arial" w:eastAsia="Times New Roman" w:hAnsi="Arial" w:cs="Arial"/>
          <w:sz w:val="20"/>
          <w:szCs w:val="20"/>
          <w:lang w:eastAsia="de-DE"/>
        </w:rPr>
        <w:t xml:space="preserve">Material:                               </w:t>
      </w:r>
      <w:r w:rsidRPr="00235AA9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  PE</w:t>
      </w:r>
    </w:p>
    <w:p w:rsidR="00235AA9" w:rsidRPr="004C4892" w:rsidRDefault="00235AA9" w:rsidP="00235AA9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u w:val="single"/>
          <w:lang w:eastAsia="de-DE"/>
        </w:rPr>
        <w:t>inkl. folgender Komponenten: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Grauwasserzulauf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Flexible Anschlüsse durch Gummilippendichtung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Membranfilterelemente mit Auftriebssicherung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proofErr w:type="spellStart"/>
      <w:r w:rsidRPr="004C4892">
        <w:rPr>
          <w:rFonts w:ascii="Arial" w:eastAsia="Times New Roman" w:hAnsi="Arial" w:cs="Arial"/>
          <w:sz w:val="20"/>
          <w:szCs w:val="20"/>
          <w:lang w:eastAsia="de-DE"/>
        </w:rPr>
        <w:t>Filtratbox</w:t>
      </w:r>
      <w:proofErr w:type="spellEnd"/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proofErr w:type="spellStart"/>
      <w:r w:rsidRPr="004C4892">
        <w:rPr>
          <w:rFonts w:ascii="Arial" w:eastAsia="Times New Roman" w:hAnsi="Arial" w:cs="Arial"/>
          <w:sz w:val="20"/>
          <w:szCs w:val="20"/>
          <w:lang w:eastAsia="de-DE"/>
        </w:rPr>
        <w:t>Belüfterrohre</w:t>
      </w:r>
      <w:proofErr w:type="spellEnd"/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/ -teller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Schwimmerschalter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Ventil zu manuellen Entleerung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Geruchsdichte Abdeckung, verschraubt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EF5ADC" w:rsidP="003D3B62">
      <w:pPr>
        <w:pStyle w:val="Listenabsatz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de-DE"/>
        </w:rPr>
      </w:pPr>
      <w:r>
        <w:rPr>
          <w:rFonts w:ascii="Arial" w:eastAsia="Times New Roman" w:hAnsi="Arial" w:cs="Arial"/>
          <w:b/>
          <w:sz w:val="20"/>
          <w:szCs w:val="20"/>
          <w:lang w:eastAsia="de-DE"/>
        </w:rPr>
        <w:t>Betriebs</w:t>
      </w:r>
      <w:r w:rsidR="003D3B62" w:rsidRPr="004C4892">
        <w:rPr>
          <w:rFonts w:ascii="Arial" w:eastAsia="Times New Roman" w:hAnsi="Arial" w:cs="Arial"/>
          <w:b/>
          <w:sz w:val="20"/>
          <w:szCs w:val="20"/>
          <w:lang w:eastAsia="de-DE"/>
        </w:rPr>
        <w:t>wasser</w:t>
      </w:r>
    </w:p>
    <w:p w:rsidR="003D3B62" w:rsidRPr="004C4892" w:rsidRDefault="00EF5ADC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>
        <w:rPr>
          <w:rFonts w:ascii="Arial" w:eastAsia="Times New Roman" w:hAnsi="Arial" w:cs="Arial"/>
          <w:sz w:val="20"/>
          <w:szCs w:val="20"/>
          <w:lang w:eastAsia="de-DE"/>
        </w:rPr>
        <w:t>Betriebs</w:t>
      </w:r>
      <w:r w:rsidR="003D3B62" w:rsidRPr="004C4892">
        <w:rPr>
          <w:rFonts w:ascii="Arial" w:eastAsia="Times New Roman" w:hAnsi="Arial" w:cs="Arial"/>
          <w:sz w:val="20"/>
          <w:szCs w:val="20"/>
          <w:lang w:eastAsia="de-DE"/>
        </w:rPr>
        <w:t>wasserbehälter</w:t>
      </w:r>
      <w:r w:rsidR="003D3B62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F5D0D">
        <w:rPr>
          <w:rFonts w:ascii="Arial" w:eastAsia="Times New Roman" w:hAnsi="Arial" w:cs="Arial"/>
          <w:sz w:val="20"/>
          <w:szCs w:val="20"/>
          <w:lang w:eastAsia="de-DE"/>
        </w:rPr>
        <w:t>4</w:t>
      </w:r>
      <w:r w:rsidR="003D3B62" w:rsidRPr="004C4892">
        <w:rPr>
          <w:rFonts w:ascii="Arial" w:eastAsia="Times New Roman" w:hAnsi="Arial" w:cs="Arial"/>
          <w:sz w:val="20"/>
          <w:szCs w:val="20"/>
          <w:lang w:eastAsia="de-DE"/>
        </w:rPr>
        <w:t>.000 l</w:t>
      </w:r>
      <w:r w:rsidR="006F5D0D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235AA9">
        <w:rPr>
          <w:rFonts w:ascii="Arial" w:eastAsia="Times New Roman" w:hAnsi="Arial" w:cs="Arial"/>
          <w:sz w:val="20"/>
          <w:szCs w:val="20"/>
          <w:lang w:eastAsia="de-DE"/>
        </w:rPr>
        <w:t>(2x)</w:t>
      </w:r>
    </w:p>
    <w:p w:rsidR="006F5D0D" w:rsidRPr="006F5D0D" w:rsidRDefault="006F5D0D" w:rsidP="006F5D0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F5D0D">
        <w:rPr>
          <w:rFonts w:ascii="Arial" w:eastAsia="Times New Roman" w:hAnsi="Arial" w:cs="Arial"/>
          <w:sz w:val="20"/>
          <w:szCs w:val="20"/>
          <w:lang w:eastAsia="de-DE"/>
        </w:rPr>
        <w:t>Länge:</w:t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  <w:t>2.430 mm</w:t>
      </w:r>
    </w:p>
    <w:p w:rsidR="006F5D0D" w:rsidRPr="006F5D0D" w:rsidRDefault="006F5D0D" w:rsidP="006F5D0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F5D0D">
        <w:rPr>
          <w:rFonts w:ascii="Arial" w:eastAsia="Times New Roman" w:hAnsi="Arial" w:cs="Arial"/>
          <w:sz w:val="20"/>
          <w:szCs w:val="20"/>
          <w:lang w:eastAsia="de-DE"/>
        </w:rPr>
        <w:t>Breite:</w:t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985 mm</w:t>
      </w:r>
    </w:p>
    <w:p w:rsidR="006F5D0D" w:rsidRPr="006F5D0D" w:rsidRDefault="006F5D0D" w:rsidP="006F5D0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F5D0D">
        <w:rPr>
          <w:rFonts w:ascii="Arial" w:eastAsia="Times New Roman" w:hAnsi="Arial" w:cs="Arial"/>
          <w:sz w:val="20"/>
          <w:szCs w:val="20"/>
          <w:lang w:eastAsia="de-DE"/>
        </w:rPr>
        <w:t>Höhe:</w:t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  <w:t>1.975 mm</w:t>
      </w:r>
    </w:p>
    <w:p w:rsidR="006F5D0D" w:rsidRPr="006F5D0D" w:rsidRDefault="006F5D0D" w:rsidP="006F5D0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F5D0D">
        <w:rPr>
          <w:rFonts w:ascii="Arial" w:eastAsia="Times New Roman" w:hAnsi="Arial" w:cs="Arial"/>
          <w:sz w:val="20"/>
          <w:szCs w:val="20"/>
          <w:lang w:eastAsia="de-DE"/>
        </w:rPr>
        <w:t>Gewicht:</w:t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255 kg</w:t>
      </w:r>
    </w:p>
    <w:p w:rsidR="006F5D0D" w:rsidRPr="006F5D0D" w:rsidRDefault="006F5D0D" w:rsidP="006F5D0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F5D0D">
        <w:rPr>
          <w:rFonts w:ascii="Arial" w:eastAsia="Times New Roman" w:hAnsi="Arial" w:cs="Arial"/>
          <w:sz w:val="20"/>
          <w:szCs w:val="20"/>
          <w:lang w:eastAsia="de-DE"/>
        </w:rPr>
        <w:t>Farbe:</w:t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  <w:t>lichtgrau</w:t>
      </w:r>
    </w:p>
    <w:p w:rsidR="003D3B62" w:rsidRDefault="006F5D0D" w:rsidP="006F5D0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6F5D0D">
        <w:rPr>
          <w:rFonts w:ascii="Arial" w:eastAsia="Times New Roman" w:hAnsi="Arial" w:cs="Arial"/>
          <w:sz w:val="20"/>
          <w:szCs w:val="20"/>
          <w:lang w:eastAsia="de-DE"/>
        </w:rPr>
        <w:t xml:space="preserve">Material:                               </w:t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6F5D0D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   PE</w:t>
      </w:r>
    </w:p>
    <w:p w:rsidR="006F5D0D" w:rsidRPr="004C4892" w:rsidRDefault="006F5D0D" w:rsidP="006F5D0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u w:val="single"/>
          <w:lang w:eastAsia="de-DE"/>
        </w:rPr>
        <w:t>inkl. folgender Komponenten: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proofErr w:type="spellStart"/>
      <w:r w:rsidRPr="004C4892">
        <w:rPr>
          <w:rFonts w:ascii="Arial" w:eastAsia="Times New Roman" w:hAnsi="Arial" w:cs="Arial"/>
          <w:sz w:val="20"/>
          <w:szCs w:val="20"/>
          <w:lang w:eastAsia="de-DE"/>
        </w:rPr>
        <w:t>Filtratzulauf</w:t>
      </w:r>
      <w:proofErr w:type="spellEnd"/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Schwimmerschalter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Freie Trinkwasser-Nachspeisung (optional)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Anschluss für die Druckerhöhung (optional)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Ventil zu manuellen Entleerung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Geruchsdichte Abdeckung, verschraubt</w:t>
      </w:r>
    </w:p>
    <w:p w:rsidR="003D3B62" w:rsidRPr="004C4892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b/>
          <w:sz w:val="20"/>
          <w:szCs w:val="20"/>
          <w:lang w:eastAsia="de-DE"/>
        </w:rPr>
        <w:t>Steuerung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Schaltschrank Abmessungen</w:t>
      </w:r>
    </w:p>
    <w:p w:rsidR="003D3B62" w:rsidRPr="00AF3EB6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Breite</w:t>
      </w:r>
      <w:r w:rsidRPr="00AF3EB6">
        <w:rPr>
          <w:rFonts w:ascii="Arial" w:eastAsia="Times New Roman" w:hAnsi="Arial" w:cs="Arial"/>
          <w:sz w:val="20"/>
          <w:szCs w:val="20"/>
          <w:lang w:eastAsia="de-DE"/>
        </w:rPr>
        <w:t>:</w:t>
      </w:r>
      <w:r w:rsidRPr="00AF3EB6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AF3EB6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AF3EB6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AF3EB6" w:rsidRPr="00AF3EB6">
        <w:rPr>
          <w:rFonts w:ascii="Arial" w:eastAsia="Times New Roman" w:hAnsi="Arial" w:cs="Arial"/>
          <w:sz w:val="20"/>
          <w:szCs w:val="20"/>
          <w:lang w:eastAsia="de-DE"/>
        </w:rPr>
        <w:t xml:space="preserve">   </w:t>
      </w:r>
    </w:p>
    <w:p w:rsidR="003D3B62" w:rsidRPr="00AF3EB6" w:rsidRDefault="00F335C8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AF3EB6">
        <w:rPr>
          <w:rFonts w:ascii="Arial" w:eastAsia="Times New Roman" w:hAnsi="Arial" w:cs="Arial"/>
          <w:sz w:val="20"/>
          <w:szCs w:val="20"/>
          <w:lang w:eastAsia="de-DE"/>
        </w:rPr>
        <w:t>Höhe:</w:t>
      </w:r>
      <w:r w:rsidRPr="00AF3EB6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AF3EB6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AF3EB6">
        <w:rPr>
          <w:rFonts w:ascii="Arial" w:eastAsia="Times New Roman" w:hAnsi="Arial" w:cs="Arial"/>
          <w:sz w:val="20"/>
          <w:szCs w:val="20"/>
          <w:lang w:eastAsia="de-DE"/>
        </w:rPr>
        <w:tab/>
      </w:r>
    </w:p>
    <w:p w:rsidR="003D3B62" w:rsidRPr="00235AA9" w:rsidRDefault="00F335C8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color w:val="FF0000"/>
          <w:sz w:val="20"/>
          <w:szCs w:val="20"/>
          <w:lang w:eastAsia="de-DE"/>
        </w:rPr>
      </w:pPr>
      <w:r w:rsidRPr="00AF3EB6">
        <w:rPr>
          <w:rFonts w:ascii="Arial" w:eastAsia="Times New Roman" w:hAnsi="Arial" w:cs="Arial"/>
          <w:sz w:val="20"/>
          <w:szCs w:val="20"/>
          <w:lang w:eastAsia="de-DE"/>
        </w:rPr>
        <w:t>Tiefe:</w:t>
      </w:r>
      <w:r w:rsidRPr="00AF3EB6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AF3EB6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AF3EB6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2206D" w:rsidRPr="00AF3EB6">
        <w:rPr>
          <w:rFonts w:ascii="Arial" w:eastAsia="Times New Roman" w:hAnsi="Arial" w:cs="Arial"/>
          <w:sz w:val="20"/>
          <w:szCs w:val="20"/>
          <w:lang w:eastAsia="de-DE"/>
        </w:rPr>
        <w:t xml:space="preserve">   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u w:val="single"/>
          <w:lang w:eastAsia="de-DE"/>
        </w:rPr>
        <w:t>inkl. folgender Komponenten: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Steuerungsmodul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Schaltschrank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  <w:proofErr w:type="spellStart"/>
      <w:r w:rsidRPr="004C4892">
        <w:rPr>
          <w:rFonts w:ascii="Arial" w:eastAsia="Times New Roman" w:hAnsi="Arial" w:cs="Arial"/>
          <w:sz w:val="20"/>
          <w:szCs w:val="20"/>
          <w:lang w:eastAsia="de-DE"/>
        </w:rPr>
        <w:t>Belüfterpumpen</w:t>
      </w:r>
      <w:proofErr w:type="spellEnd"/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 </w:t>
      </w: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0077F" w:rsidRDefault="0030077F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B1727B" w:rsidRDefault="00B1727B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6F5D0D" w:rsidRDefault="006F5D0D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0077F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>
        <w:rPr>
          <w:rFonts w:ascii="Arial" w:eastAsia="Times New Roman" w:hAnsi="Arial" w:cs="Arial"/>
          <w:sz w:val="20"/>
          <w:szCs w:val="20"/>
          <w:lang w:eastAsia="de-DE"/>
        </w:rPr>
        <w:lastRenderedPageBreak/>
        <w:t>L</w:t>
      </w:r>
      <w:r w:rsidR="006F5D0D">
        <w:rPr>
          <w:rFonts w:ascii="Arial" w:eastAsia="Times New Roman" w:hAnsi="Arial" w:cs="Arial"/>
          <w:sz w:val="20"/>
          <w:szCs w:val="20"/>
          <w:lang w:eastAsia="de-DE"/>
        </w:rPr>
        <w:t xml:space="preserve">eergewicht der Anlage: </w:t>
      </w:r>
      <w:r w:rsid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F5D0D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</w:t>
      </w:r>
      <w:r w:rsidR="00896524">
        <w:rPr>
          <w:rFonts w:ascii="Arial" w:eastAsia="Times New Roman" w:hAnsi="Arial" w:cs="Arial"/>
          <w:sz w:val="20"/>
          <w:szCs w:val="20"/>
          <w:lang w:eastAsia="de-DE"/>
        </w:rPr>
        <w:t>3.28</w:t>
      </w:r>
      <w:r w:rsidR="00235AA9">
        <w:rPr>
          <w:rFonts w:ascii="Arial" w:eastAsia="Times New Roman" w:hAnsi="Arial" w:cs="Arial"/>
          <w:sz w:val="20"/>
          <w:szCs w:val="20"/>
          <w:lang w:eastAsia="de-DE"/>
        </w:rPr>
        <w:t>5</w:t>
      </w:r>
      <w:r w:rsidR="003D3B62"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kg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Max. Gesamtgewic</w:t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 xml:space="preserve">ht der </w:t>
      </w:r>
      <w:r w:rsidR="00896524">
        <w:rPr>
          <w:rFonts w:ascii="Arial" w:eastAsia="Times New Roman" w:hAnsi="Arial" w:cs="Arial"/>
          <w:sz w:val="20"/>
          <w:szCs w:val="20"/>
          <w:lang w:eastAsia="de-DE"/>
        </w:rPr>
        <w:t>Anlage im Betrieb:</w:t>
      </w:r>
      <w:r w:rsidR="00896524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896524">
        <w:rPr>
          <w:rFonts w:ascii="Arial" w:eastAsia="Times New Roman" w:hAnsi="Arial" w:cs="Arial"/>
          <w:sz w:val="20"/>
          <w:szCs w:val="20"/>
          <w:lang w:eastAsia="de-DE"/>
        </w:rPr>
        <w:tab/>
        <w:t>39</w:t>
      </w:r>
      <w:r w:rsidR="00235AA9">
        <w:rPr>
          <w:rFonts w:ascii="Arial" w:eastAsia="Times New Roman" w:hAnsi="Arial" w:cs="Arial"/>
          <w:sz w:val="20"/>
          <w:szCs w:val="20"/>
          <w:lang w:eastAsia="de-DE"/>
        </w:rPr>
        <w:t>.</w:t>
      </w:r>
      <w:r w:rsidR="00896524">
        <w:rPr>
          <w:rFonts w:ascii="Arial" w:eastAsia="Times New Roman" w:hAnsi="Arial" w:cs="Arial"/>
          <w:sz w:val="20"/>
          <w:szCs w:val="20"/>
          <w:lang w:eastAsia="de-DE"/>
        </w:rPr>
        <w:t>28</w:t>
      </w:r>
      <w:r w:rsidR="00235AA9">
        <w:rPr>
          <w:rFonts w:ascii="Arial" w:eastAsia="Times New Roman" w:hAnsi="Arial" w:cs="Arial"/>
          <w:sz w:val="20"/>
          <w:szCs w:val="20"/>
          <w:lang w:eastAsia="de-DE"/>
        </w:rPr>
        <w:t>5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kg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Spannung: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230 V / 50 Hz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Artikelnummer: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G000</w:t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3</w:t>
      </w:r>
      <w:r w:rsidR="00235AA9">
        <w:rPr>
          <w:rFonts w:ascii="Arial" w:eastAsia="Times New Roman" w:hAnsi="Arial" w:cs="Arial"/>
          <w:sz w:val="20"/>
          <w:szCs w:val="20"/>
          <w:lang w:eastAsia="de-DE"/>
        </w:rPr>
        <w:t>90</w:t>
      </w:r>
      <w:r w:rsidR="006E4BF7">
        <w:rPr>
          <w:rFonts w:ascii="Arial" w:eastAsia="Times New Roman" w:hAnsi="Arial" w:cs="Arial"/>
          <w:sz w:val="20"/>
          <w:szCs w:val="20"/>
          <w:lang w:eastAsia="de-DE"/>
        </w:rPr>
        <w:t>5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Herstellerangaben: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proofErr w:type="spellStart"/>
      <w:r w:rsidRPr="004C4892">
        <w:rPr>
          <w:rFonts w:ascii="Arial" w:eastAsia="Times New Roman" w:hAnsi="Arial" w:cs="Arial"/>
          <w:sz w:val="20"/>
          <w:szCs w:val="20"/>
          <w:lang w:eastAsia="de-DE"/>
        </w:rPr>
        <w:t>GreenLife</w:t>
      </w:r>
      <w:proofErr w:type="spellEnd"/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GmbH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Sacktannen 1a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19057 Schwerin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Telefon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+49 (0) 385 – 77337-0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Telefax 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+49 (0) 385 – 77337-33</w:t>
      </w:r>
    </w:p>
    <w:p w:rsidR="003D3B62" w:rsidRPr="004C489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Web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www.greenlife.info</w:t>
      </w:r>
    </w:p>
    <w:p w:rsidR="003D3B62" w:rsidRPr="004C4892" w:rsidRDefault="003D3B62" w:rsidP="003D3B62">
      <w:pPr>
        <w:spacing w:before="30" w:after="15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E-Mail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info@greenlife.info</w:t>
      </w:r>
    </w:p>
    <w:p w:rsidR="00D602B7" w:rsidRDefault="00D602B7"/>
    <w:p w:rsidR="00DA425D" w:rsidRDefault="00DA425D"/>
    <w:p w:rsidR="00D602B7" w:rsidRDefault="00D602B7">
      <w:r>
        <w:t>Menge: …………</w:t>
      </w:r>
      <w:r>
        <w:tab/>
        <w:t xml:space="preserve">Einheit: </w:t>
      </w:r>
      <w:proofErr w:type="spellStart"/>
      <w:r w:rsidRPr="00D602B7">
        <w:rPr>
          <w:b/>
        </w:rPr>
        <w:t>Stk</w:t>
      </w:r>
      <w:proofErr w:type="spellEnd"/>
      <w:r>
        <w:t>.</w:t>
      </w:r>
      <w:r>
        <w:tab/>
        <w:t>EP: …………   GP: …………</w:t>
      </w: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3D3B62" w:rsidRDefault="003D3B62" w:rsidP="0051608B">
      <w:pPr>
        <w:spacing w:after="0" w:line="240" w:lineRule="auto"/>
      </w:pPr>
    </w:p>
    <w:p w:rsidR="0051608B" w:rsidRPr="003D3B62" w:rsidRDefault="00896524" w:rsidP="003D3B62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val="en-GB" w:eastAsia="de-DE"/>
        </w:rPr>
      </w:pPr>
      <w:hyperlink r:id="rId8" w:tooltip="Ausschreibungstext einblenden bzw. ausblenden" w:history="1">
        <w:proofErr w:type="gramStart"/>
        <w:r w:rsidR="00DC1F5E" w:rsidRPr="003D3B62">
          <w:rPr>
            <w:rFonts w:ascii="Arial" w:hAnsi="Arial" w:cs="Arial"/>
            <w:b/>
            <w:bCs/>
            <w:color w:val="000000"/>
            <w:sz w:val="20"/>
            <w:szCs w:val="20"/>
            <w:lang w:val="en-GB" w:eastAsia="de-DE"/>
          </w:rPr>
          <w:t>tender</w:t>
        </w:r>
        <w:proofErr w:type="gramEnd"/>
      </w:hyperlink>
      <w:r w:rsidR="00DC1F5E" w:rsidRPr="003D3B62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 xml:space="preserve"> specifications</w:t>
      </w:r>
      <w:r w:rsidR="0051608B" w:rsidRPr="003D3B62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</w:p>
    <w:p w:rsidR="003D3B62" w:rsidRPr="003D3B62" w:rsidRDefault="003D3B62" w:rsidP="003D3B6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</w:pPr>
      <w:proofErr w:type="spellStart"/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>GreenLife</w:t>
      </w:r>
      <w:proofErr w:type="spellEnd"/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 xml:space="preserve"> greywater-recycling-system </w:t>
      </w:r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ab/>
        <w:t xml:space="preserve">   </w:t>
      </w:r>
      <w:r w:rsidR="00F335C8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 xml:space="preserve">GWI </w:t>
      </w:r>
      <w:r w:rsidR="006E4BF7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20</w:t>
      </w:r>
      <w:r w:rsidR="0092206D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.2</w:t>
      </w:r>
      <w:r w:rsidR="00F335C8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-</w:t>
      </w:r>
      <w:r w:rsidR="006E4BF7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20</w:t>
      </w:r>
      <w:r w:rsidRPr="003D3B62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.000</w:t>
      </w:r>
    </w:p>
    <w:p w:rsidR="003D3B62" w:rsidRPr="003D3B62" w:rsidRDefault="003D3B62" w:rsidP="003D3B6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</w:pPr>
      <w:proofErr w:type="gramStart"/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>max</w:t>
      </w:r>
      <w:proofErr w:type="gramEnd"/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 xml:space="preserve">. </w:t>
      </w:r>
      <w:proofErr w:type="gramStart"/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>daily</w:t>
      </w:r>
      <w:proofErr w:type="gramEnd"/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 xml:space="preserve"> filtration capacity:</w:t>
      </w:r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ab/>
      </w:r>
      <w:r w:rsidRPr="003D3B62">
        <w:rPr>
          <w:rFonts w:ascii="Arial" w:eastAsia="Times New Roman" w:hAnsi="Arial" w:cs="Arial"/>
          <w:color w:val="000000"/>
          <w:sz w:val="20"/>
          <w:szCs w:val="20"/>
          <w:lang w:val="en-GB" w:eastAsia="de-DE"/>
        </w:rPr>
        <w:tab/>
      </w:r>
      <w:r w:rsidR="006E4BF7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20</w:t>
      </w:r>
      <w:r w:rsidRPr="003D3B62">
        <w:rPr>
          <w:rFonts w:ascii="Arial" w:eastAsia="Times New Roman" w:hAnsi="Arial" w:cs="Arial"/>
          <w:b/>
          <w:color w:val="000000"/>
          <w:sz w:val="20"/>
          <w:szCs w:val="20"/>
          <w:lang w:val="en-GB" w:eastAsia="de-DE"/>
        </w:rPr>
        <w:t>.000 l/d</w:t>
      </w:r>
    </w:p>
    <w:p w:rsidR="0051608B" w:rsidRPr="003D3B62" w:rsidRDefault="0051608B" w:rsidP="003D3B62">
      <w:pPr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</w:pPr>
    </w:p>
    <w:p w:rsidR="003D3B62" w:rsidRPr="003D3B62" w:rsidRDefault="003D3B62" w:rsidP="003D3B62">
      <w:pPr>
        <w:spacing w:after="0"/>
        <w:jc w:val="both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 xml:space="preserve">The </w:t>
      </w:r>
      <w:r w:rsidRPr="003D3B62">
        <w:rPr>
          <w:rFonts w:ascii="Arial" w:eastAsia="Times New Roman" w:hAnsi="Arial" w:cs="Arial"/>
          <w:bCs/>
          <w:iCs/>
          <w:sz w:val="20"/>
          <w:szCs w:val="20"/>
          <w:lang w:val="en-GB" w:eastAsia="de-DE"/>
        </w:rPr>
        <w:t xml:space="preserve">greywater-recycling-system </w:t>
      </w:r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>is configured for the treatment of greywater, i.e. low polluted waste water from personal hygiene (shower, bath tub, hand wash</w:t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 xml:space="preserve">basin). The applied </w:t>
      </w:r>
      <w:proofErr w:type="spellStart"/>
      <w:r>
        <w:rPr>
          <w:rFonts w:ascii="Arial" w:eastAsia="Times New Roman" w:hAnsi="Arial" w:cs="Arial"/>
          <w:sz w:val="20"/>
          <w:szCs w:val="20"/>
          <w:lang w:val="en-GB" w:eastAsia="de-DE"/>
        </w:rPr>
        <w:t>BioMembraneFilter</w:t>
      </w:r>
      <w:proofErr w:type="spellEnd"/>
      <w:r>
        <w:rPr>
          <w:rFonts w:ascii="Arial" w:eastAsia="Times New Roman" w:hAnsi="Arial" w:cs="Arial"/>
          <w:sz w:val="20"/>
          <w:szCs w:val="20"/>
          <w:lang w:val="en-GB" w:eastAsia="de-DE"/>
        </w:rPr>
        <w:t xml:space="preserve">-technology </w:t>
      </w:r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 xml:space="preserve">assures the complete separation of the biomass from </w:t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 xml:space="preserve">the cleaned greywater. The service </w:t>
      </w:r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>water is free from solids and a complete blocking of bacteria and germs, with a blocking rate of 99</w:t>
      </w:r>
      <w:proofErr w:type="gramStart"/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>,9999</w:t>
      </w:r>
      <w:proofErr w:type="gramEnd"/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 xml:space="preserve">%, guaranteed. The total recycling process is composed of the biological treatment, the ultrafiltration (MBR-Membrane bio-reactor) and will be stored after it in the </w:t>
      </w:r>
      <w:proofErr w:type="gramStart"/>
      <w:r>
        <w:rPr>
          <w:rFonts w:ascii="Arial" w:eastAsia="Times New Roman" w:hAnsi="Arial" w:cs="Arial"/>
          <w:sz w:val="20"/>
          <w:szCs w:val="20"/>
          <w:lang w:val="en-GB" w:eastAsia="de-DE"/>
        </w:rPr>
        <w:t xml:space="preserve">service </w:t>
      </w:r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tank</w:t>
      </w:r>
      <w:proofErr w:type="gramEnd"/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>.</w:t>
      </w:r>
    </w:p>
    <w:p w:rsidR="003D3B62" w:rsidRPr="003D3B62" w:rsidRDefault="003D3B62" w:rsidP="003D3B62">
      <w:pPr>
        <w:jc w:val="both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3D3B62">
        <w:rPr>
          <w:rFonts w:ascii="Arial" w:eastAsia="Times New Roman" w:hAnsi="Arial" w:cs="Arial"/>
          <w:sz w:val="20"/>
          <w:szCs w:val="20"/>
          <w:lang w:val="en-GB" w:eastAsia="de-DE"/>
        </w:rPr>
        <w:t>The result is clear germ free service water (non-potable) available for reuse in WC's, cleaning purposes, garden irrigation and/or industrial applications!</w:t>
      </w:r>
    </w:p>
    <w:p w:rsidR="003D3B62" w:rsidRPr="003D3B62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957D5E" w:rsidRDefault="00235AA9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>
        <w:rPr>
          <w:rFonts w:ascii="Arial" w:eastAsia="Times New Roman" w:hAnsi="Arial" w:cs="Arial"/>
          <w:sz w:val="20"/>
          <w:szCs w:val="20"/>
          <w:lang w:val="en-GB" w:eastAsia="de-DE"/>
        </w:rPr>
        <w:t>optional</w:t>
      </w:r>
      <w:proofErr w:type="gramEnd"/>
      <w:r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connections: </w:t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DN150</w:t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 xml:space="preserve"> / DN200</w:t>
      </w:r>
    </w:p>
    <w:p w:rsidR="003D3B62" w:rsidRPr="00957D5E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consisting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of:</w:t>
      </w:r>
    </w:p>
    <w:p w:rsidR="003D3B62" w:rsidRPr="00957D5E" w:rsidRDefault="003D3B62" w:rsidP="003D3B62">
      <w:pPr>
        <w:pStyle w:val="Listenabsatz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sedimentation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sedimentation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tank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A85ED2">
        <w:rPr>
          <w:rFonts w:ascii="Arial" w:eastAsia="Times New Roman" w:hAnsi="Arial" w:cs="Arial"/>
          <w:sz w:val="20"/>
          <w:szCs w:val="20"/>
          <w:lang w:val="en-GB" w:eastAsia="de-DE"/>
        </w:rPr>
        <w:t>4</w:t>
      </w:r>
      <w:r w:rsidR="006472AD">
        <w:rPr>
          <w:rFonts w:ascii="Arial" w:eastAsia="Times New Roman" w:hAnsi="Arial" w:cs="Arial"/>
          <w:sz w:val="20"/>
          <w:szCs w:val="20"/>
          <w:lang w:val="en-GB" w:eastAsia="de-DE"/>
        </w:rPr>
        <w:t>.0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00 l</w:t>
      </w:r>
    </w:p>
    <w:p w:rsidR="006472AD" w:rsidRPr="006472AD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length</w:t>
      </w:r>
      <w:proofErr w:type="gramEnd"/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A85ED2">
        <w:rPr>
          <w:rFonts w:ascii="Arial" w:eastAsia="Times New Roman" w:hAnsi="Arial" w:cs="Arial"/>
          <w:sz w:val="20"/>
          <w:szCs w:val="20"/>
          <w:lang w:val="en-GB" w:eastAsia="de-DE"/>
        </w:rPr>
        <w:t>2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.</w:t>
      </w:r>
      <w:r w:rsidR="00A85ED2">
        <w:rPr>
          <w:rFonts w:ascii="Arial" w:eastAsia="Times New Roman" w:hAnsi="Arial" w:cs="Arial"/>
          <w:sz w:val="20"/>
          <w:szCs w:val="20"/>
          <w:lang w:val="en-GB" w:eastAsia="de-DE"/>
        </w:rPr>
        <w:t>43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0 mm</w:t>
      </w:r>
    </w:p>
    <w:p w:rsidR="006472AD" w:rsidRPr="006472AD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width</w:t>
      </w:r>
      <w:proofErr w:type="gramEnd"/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</w:t>
      </w:r>
      <w:r w:rsidR="00A85ED2">
        <w:rPr>
          <w:rFonts w:ascii="Arial" w:eastAsia="Times New Roman" w:hAnsi="Arial" w:cs="Arial"/>
          <w:sz w:val="20"/>
          <w:szCs w:val="20"/>
          <w:lang w:val="en-GB" w:eastAsia="de-DE"/>
        </w:rPr>
        <w:t>985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mm</w:t>
      </w:r>
    </w:p>
    <w:p w:rsidR="006472AD" w:rsidRPr="006472AD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height</w:t>
      </w:r>
      <w:proofErr w:type="gramEnd"/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  <w:t>1.</w:t>
      </w:r>
      <w:r w:rsidR="00A85ED2">
        <w:rPr>
          <w:rFonts w:ascii="Arial" w:eastAsia="Times New Roman" w:hAnsi="Arial" w:cs="Arial"/>
          <w:sz w:val="20"/>
          <w:szCs w:val="20"/>
          <w:lang w:val="en-GB" w:eastAsia="de-DE"/>
        </w:rPr>
        <w:t>975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mm</w:t>
      </w:r>
    </w:p>
    <w:p w:rsidR="006472AD" w:rsidRPr="006472AD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weight</w:t>
      </w:r>
      <w:proofErr w:type="gramEnd"/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</w:t>
      </w:r>
      <w:r w:rsidR="00A85ED2">
        <w:rPr>
          <w:rFonts w:ascii="Arial" w:eastAsia="Times New Roman" w:hAnsi="Arial" w:cs="Arial"/>
          <w:sz w:val="20"/>
          <w:szCs w:val="20"/>
          <w:lang w:val="en-GB" w:eastAsia="de-DE"/>
        </w:rPr>
        <w:t>255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kg</w:t>
      </w:r>
    </w:p>
    <w:p w:rsidR="006472AD" w:rsidRPr="006472AD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colour</w:t>
      </w:r>
      <w:proofErr w:type="gramEnd"/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  <w:t>light grey</w:t>
      </w:r>
    </w:p>
    <w:p w:rsidR="003D3B62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>material</w:t>
      </w:r>
      <w:proofErr w:type="gramEnd"/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 xml:space="preserve">:                               </w:t>
      </w:r>
      <w:r w:rsidRPr="006472AD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  PE</w:t>
      </w:r>
    </w:p>
    <w:p w:rsidR="006472AD" w:rsidRPr="00957D5E" w:rsidRDefault="006472AD" w:rsidP="006472AD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incl</w:t>
      </w:r>
      <w:proofErr w:type="gramEnd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. the following components: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inflow  /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emergency overflow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flexible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connections via rubber gaskets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overflow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into aeration tank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valve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for manual discharge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odourless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cover, screwed</w:t>
      </w:r>
    </w:p>
    <w:p w:rsidR="003D3B6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B1727B" w:rsidRPr="00957D5E" w:rsidRDefault="00B1727B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aeration</w:t>
      </w:r>
    </w:p>
    <w:p w:rsidR="003D3B62" w:rsidRPr="00957D5E" w:rsidRDefault="00A85ED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>
        <w:rPr>
          <w:rFonts w:ascii="Arial" w:eastAsia="Times New Roman" w:hAnsi="Arial" w:cs="Arial"/>
          <w:sz w:val="20"/>
          <w:szCs w:val="20"/>
          <w:lang w:val="en-GB" w:eastAsia="de-DE"/>
        </w:rPr>
        <w:t>aeration</w:t>
      </w:r>
      <w:proofErr w:type="gramEnd"/>
      <w:r>
        <w:rPr>
          <w:rFonts w:ascii="Arial" w:eastAsia="Times New Roman" w:hAnsi="Arial" w:cs="Arial"/>
          <w:sz w:val="20"/>
          <w:szCs w:val="20"/>
          <w:lang w:val="en-GB" w:eastAsia="de-DE"/>
        </w:rPr>
        <w:t xml:space="preserve"> tank</w:t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ab/>
        <w:t>4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.000 l</w:t>
      </w:r>
      <w:r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  <w:r w:rsidR="006E4BF7">
        <w:rPr>
          <w:rFonts w:ascii="Arial" w:eastAsia="Times New Roman" w:hAnsi="Arial" w:cs="Arial"/>
          <w:sz w:val="20"/>
          <w:szCs w:val="20"/>
          <w:lang w:val="en-GB" w:eastAsia="de-DE"/>
        </w:rPr>
        <w:t>(4</w:t>
      </w:r>
      <w:r w:rsidR="006F5D0D">
        <w:rPr>
          <w:rFonts w:ascii="Arial" w:eastAsia="Times New Roman" w:hAnsi="Arial" w:cs="Arial"/>
          <w:sz w:val="20"/>
          <w:szCs w:val="20"/>
          <w:lang w:val="en-GB" w:eastAsia="de-DE"/>
        </w:rPr>
        <w:t>x)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length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A85ED2">
        <w:rPr>
          <w:rFonts w:ascii="Arial" w:eastAsia="Times New Roman" w:hAnsi="Arial" w:cs="Arial"/>
          <w:sz w:val="20"/>
          <w:szCs w:val="20"/>
          <w:lang w:val="en-GB" w:eastAsia="de-DE"/>
        </w:rPr>
        <w:t>2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.</w:t>
      </w:r>
      <w:r w:rsidR="00A85ED2">
        <w:rPr>
          <w:rFonts w:ascii="Arial" w:eastAsia="Times New Roman" w:hAnsi="Arial" w:cs="Arial"/>
          <w:sz w:val="20"/>
          <w:szCs w:val="20"/>
          <w:lang w:val="en-GB" w:eastAsia="de-DE"/>
        </w:rPr>
        <w:t>43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0 mm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width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</w:t>
      </w:r>
      <w:r w:rsidR="00A85ED2">
        <w:rPr>
          <w:rFonts w:ascii="Arial" w:eastAsia="Times New Roman" w:hAnsi="Arial" w:cs="Arial"/>
          <w:sz w:val="20"/>
          <w:szCs w:val="20"/>
          <w:lang w:val="en-GB" w:eastAsia="de-DE"/>
        </w:rPr>
        <w:t>985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mm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height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A85ED2">
        <w:rPr>
          <w:rFonts w:ascii="Arial" w:eastAsia="Times New Roman" w:hAnsi="Arial" w:cs="Arial"/>
          <w:sz w:val="20"/>
          <w:szCs w:val="20"/>
          <w:lang w:val="en-GB" w:eastAsia="de-DE"/>
        </w:rPr>
        <w:t>1.975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mm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weight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</w:t>
      </w:r>
      <w:r w:rsidR="00A85ED2">
        <w:rPr>
          <w:rFonts w:ascii="Arial" w:eastAsia="Times New Roman" w:hAnsi="Arial" w:cs="Arial"/>
          <w:sz w:val="20"/>
          <w:szCs w:val="20"/>
          <w:lang w:val="en-GB" w:eastAsia="de-DE"/>
        </w:rPr>
        <w:t>255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kg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colour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>l</w:t>
      </w:r>
      <w:r w:rsidR="00957D5E" w:rsidRPr="00957D5E">
        <w:rPr>
          <w:rFonts w:ascii="Arial" w:eastAsia="Times New Roman" w:hAnsi="Arial" w:cs="Arial"/>
          <w:sz w:val="20"/>
          <w:szCs w:val="20"/>
          <w:lang w:val="en-GB" w:eastAsia="de-DE"/>
        </w:rPr>
        <w:t>ight grey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material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:                               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  PE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incl</w:t>
      </w:r>
      <w:proofErr w:type="gramEnd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. the following components: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inflow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ou</w:t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>t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of the sedimentation tank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flexible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connections via rubber gaskets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aeration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plates / pipes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air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lifter into MBR-membrane bioreactor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floating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switches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valve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for manual discharge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odourless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cover, screwed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957D5E" w:rsidP="003D3B62">
      <w:pPr>
        <w:pStyle w:val="Listenabsatz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lastRenderedPageBreak/>
        <w:t>MBR-m</w:t>
      </w:r>
      <w:r w:rsidR="003D3B62"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embran</w:t>
      </w:r>
      <w:r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e bioreac</w:t>
      </w:r>
      <w:r w:rsidR="003D3B62"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tor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MBR tank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235AA9">
        <w:rPr>
          <w:rFonts w:ascii="Arial" w:eastAsia="Times New Roman" w:hAnsi="Arial" w:cs="Arial"/>
          <w:sz w:val="20"/>
          <w:szCs w:val="20"/>
          <w:lang w:val="en-GB" w:eastAsia="de-DE"/>
        </w:rPr>
        <w:t>4</w:t>
      </w:r>
      <w:r w:rsidR="00F335C8">
        <w:rPr>
          <w:rFonts w:ascii="Arial" w:eastAsia="Times New Roman" w:hAnsi="Arial" w:cs="Arial"/>
          <w:sz w:val="20"/>
          <w:szCs w:val="20"/>
          <w:lang w:val="en-GB" w:eastAsia="de-DE"/>
        </w:rPr>
        <w:t>.0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00 l</w:t>
      </w:r>
      <w:r w:rsidR="00896524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(2x)</w:t>
      </w:r>
    </w:p>
    <w:p w:rsidR="00235AA9" w:rsidRPr="00235AA9" w:rsidRDefault="00235AA9" w:rsidP="00235AA9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>length</w:t>
      </w:r>
      <w:proofErr w:type="gramEnd"/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ab/>
        <w:t>2.430 mm</w:t>
      </w:r>
    </w:p>
    <w:p w:rsidR="00235AA9" w:rsidRPr="00235AA9" w:rsidRDefault="00235AA9" w:rsidP="00235AA9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>width</w:t>
      </w:r>
      <w:proofErr w:type="gramEnd"/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985 mm</w:t>
      </w:r>
    </w:p>
    <w:p w:rsidR="00235AA9" w:rsidRPr="00235AA9" w:rsidRDefault="00235AA9" w:rsidP="00235AA9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>height</w:t>
      </w:r>
      <w:proofErr w:type="gramEnd"/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ab/>
        <w:t>1.975 mm</w:t>
      </w:r>
    </w:p>
    <w:p w:rsidR="00235AA9" w:rsidRPr="00235AA9" w:rsidRDefault="00235AA9" w:rsidP="00235AA9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>weight</w:t>
      </w:r>
      <w:proofErr w:type="gramEnd"/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255 kg</w:t>
      </w:r>
    </w:p>
    <w:p w:rsidR="00235AA9" w:rsidRPr="00235AA9" w:rsidRDefault="00235AA9" w:rsidP="00235AA9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>colour</w:t>
      </w:r>
      <w:proofErr w:type="gramEnd"/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ab/>
        <w:t>light grey</w:t>
      </w:r>
    </w:p>
    <w:p w:rsidR="00F335C8" w:rsidRDefault="00235AA9" w:rsidP="00235AA9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>material</w:t>
      </w:r>
      <w:proofErr w:type="gramEnd"/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 xml:space="preserve">:                              </w:t>
      </w:r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Pr="00235AA9">
        <w:rPr>
          <w:rFonts w:ascii="Arial" w:eastAsia="Times New Roman" w:hAnsi="Arial" w:cs="Arial"/>
          <w:sz w:val="20"/>
          <w:szCs w:val="20"/>
          <w:lang w:val="en-GB" w:eastAsia="de-DE"/>
        </w:rPr>
        <w:tab/>
        <w:t xml:space="preserve">     PE</w:t>
      </w:r>
    </w:p>
    <w:p w:rsidR="00235AA9" w:rsidRPr="00957D5E" w:rsidRDefault="00235AA9" w:rsidP="00235AA9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incl</w:t>
      </w:r>
      <w:proofErr w:type="gramEnd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. the following components</w:t>
      </w:r>
      <w:r w:rsidR="003D3B62"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: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inflow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greywater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flexible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connections via rubber gaskets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m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embran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filter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element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s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iltrat</w:t>
      </w: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box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aeration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plates / pipes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floating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switches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valve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for manual discharge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odourless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cover, screwed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957D5E" w:rsidP="003D3B62">
      <w:pPr>
        <w:pStyle w:val="Listenabsatz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service water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service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water tank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6F5D0D">
        <w:rPr>
          <w:rFonts w:ascii="Arial" w:eastAsia="Times New Roman" w:hAnsi="Arial" w:cs="Arial"/>
          <w:sz w:val="20"/>
          <w:szCs w:val="20"/>
          <w:lang w:val="en-GB" w:eastAsia="de-DE"/>
        </w:rPr>
        <w:t>4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.000 l</w:t>
      </w:r>
      <w:r w:rsidR="006F5D0D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</w:t>
      </w:r>
      <w:r w:rsidR="00235AA9">
        <w:rPr>
          <w:rFonts w:ascii="Arial" w:eastAsia="Times New Roman" w:hAnsi="Arial" w:cs="Arial"/>
          <w:sz w:val="20"/>
          <w:szCs w:val="20"/>
          <w:lang w:val="en-GB" w:eastAsia="de-DE"/>
        </w:rPr>
        <w:t>(2x)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length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6F5D0D">
        <w:rPr>
          <w:rFonts w:ascii="Arial" w:eastAsia="Times New Roman" w:hAnsi="Arial" w:cs="Arial"/>
          <w:sz w:val="20"/>
          <w:szCs w:val="20"/>
          <w:lang w:val="en-GB" w:eastAsia="de-DE"/>
        </w:rPr>
        <w:t>2.43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0 mm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width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6F5D0D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  985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mm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height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6F5D0D">
        <w:rPr>
          <w:rFonts w:ascii="Arial" w:eastAsia="Times New Roman" w:hAnsi="Arial" w:cs="Arial"/>
          <w:sz w:val="20"/>
          <w:szCs w:val="20"/>
          <w:lang w:val="en-GB" w:eastAsia="de-DE"/>
        </w:rPr>
        <w:t>1.975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mm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weight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6F5D0D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  255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kg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colour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  <w:t>light grey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m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aterial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:                              </w:t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833323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    PE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incl</w:t>
      </w:r>
      <w:proofErr w:type="gramEnd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. the following components: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inflow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filtrate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floating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switch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potable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water back-up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(optional)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connection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to booster station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(optional)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valve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for manual discharge</w:t>
      </w: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odourless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cover, screwed</w:t>
      </w:r>
    </w:p>
    <w:p w:rsidR="003D3B62" w:rsidRPr="00957D5E" w:rsidRDefault="003D3B62" w:rsidP="003D3B62">
      <w:pPr>
        <w:spacing w:after="0" w:line="240" w:lineRule="auto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3D3B62" w:rsidRPr="00957D5E" w:rsidRDefault="00957D5E" w:rsidP="003D3B62">
      <w:pPr>
        <w:pStyle w:val="Listenabsatz"/>
        <w:numPr>
          <w:ilvl w:val="0"/>
          <w:numId w:val="3"/>
        </w:num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b/>
          <w:sz w:val="20"/>
          <w:szCs w:val="20"/>
          <w:lang w:val="en-GB" w:eastAsia="de-DE"/>
        </w:rPr>
        <w:t>control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measurements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control cabin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width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AF3EB6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  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height</w:t>
      </w:r>
      <w:proofErr w:type="gramEnd"/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3D3B62" w:rsidRPr="00957D5E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AF3EB6">
        <w:rPr>
          <w:rFonts w:ascii="Arial" w:eastAsia="Times New Roman" w:hAnsi="Arial" w:cs="Arial"/>
          <w:sz w:val="20"/>
          <w:szCs w:val="20"/>
          <w:lang w:val="en-GB" w:eastAsia="de-DE"/>
        </w:rPr>
        <w:tab/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depth</w:t>
      </w:r>
      <w:r w:rsidR="00F335C8">
        <w:rPr>
          <w:rFonts w:ascii="Arial" w:eastAsia="Times New Roman" w:hAnsi="Arial" w:cs="Arial"/>
          <w:sz w:val="20"/>
          <w:szCs w:val="20"/>
          <w:lang w:val="en-GB" w:eastAsia="de-DE"/>
        </w:rPr>
        <w:t>:</w:t>
      </w:r>
      <w:r w:rsid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F335C8">
        <w:rPr>
          <w:rFonts w:ascii="Arial" w:eastAsia="Times New Roman" w:hAnsi="Arial" w:cs="Arial"/>
          <w:sz w:val="20"/>
          <w:szCs w:val="20"/>
          <w:lang w:val="en-GB" w:eastAsia="de-DE"/>
        </w:rPr>
        <w:tab/>
      </w:r>
      <w:r w:rsidR="0092206D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  </w:t>
      </w:r>
    </w:p>
    <w:p w:rsidR="003D3B62" w:rsidRPr="00957D5E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</w:p>
    <w:p w:rsidR="00957D5E" w:rsidRPr="00957D5E" w:rsidRDefault="00957D5E" w:rsidP="00957D5E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incl</w:t>
      </w:r>
      <w:proofErr w:type="gramEnd"/>
      <w:r w:rsidRPr="00957D5E">
        <w:rPr>
          <w:rFonts w:ascii="Arial" w:eastAsia="Times New Roman" w:hAnsi="Arial" w:cs="Arial"/>
          <w:sz w:val="20"/>
          <w:szCs w:val="20"/>
          <w:u w:val="single"/>
          <w:lang w:val="en-GB" w:eastAsia="de-DE"/>
        </w:rPr>
        <w:t>. the following components: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control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module</w:t>
      </w:r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cabin</w:t>
      </w:r>
      <w:proofErr w:type="gramEnd"/>
    </w:p>
    <w:p w:rsidR="003D3B62" w:rsidRPr="00957D5E" w:rsidRDefault="00957D5E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val="en-GB" w:eastAsia="de-DE"/>
        </w:rPr>
      </w:pPr>
      <w:proofErr w:type="gramStart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>aeration</w:t>
      </w:r>
      <w:proofErr w:type="gramEnd"/>
      <w:r w:rsidRPr="00957D5E">
        <w:rPr>
          <w:rFonts w:ascii="Arial" w:eastAsia="Times New Roman" w:hAnsi="Arial" w:cs="Arial"/>
          <w:sz w:val="20"/>
          <w:szCs w:val="20"/>
          <w:lang w:val="en-GB" w:eastAsia="de-DE"/>
        </w:rPr>
        <w:t xml:space="preserve"> pumps</w:t>
      </w: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Pr="004C4892" w:rsidRDefault="003D3B62" w:rsidP="003D3B62">
      <w:pPr>
        <w:pStyle w:val="Listenabsatz"/>
        <w:spacing w:after="0" w:line="240" w:lineRule="auto"/>
        <w:ind w:left="1080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 w:rsidRPr="004C4892">
        <w:rPr>
          <w:rFonts w:ascii="Arial" w:eastAsia="Times New Roman" w:hAnsi="Arial" w:cs="Arial"/>
          <w:sz w:val="20"/>
          <w:szCs w:val="20"/>
          <w:lang w:eastAsia="de-DE"/>
        </w:rPr>
        <w:t> </w:t>
      </w: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957D5E" w:rsidRDefault="00957D5E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957D5E" w:rsidRDefault="00957D5E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957D5E" w:rsidRDefault="00957D5E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957D5E" w:rsidRDefault="00957D5E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957D5E" w:rsidRDefault="00957D5E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B1727B" w:rsidRDefault="00B1727B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3D3B62" w:rsidRDefault="003D3B62" w:rsidP="003D3B62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</w:p>
    <w:p w:rsidR="00957D5E" w:rsidRPr="004C4892" w:rsidRDefault="00833323" w:rsidP="00957D5E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lastRenderedPageBreak/>
        <w:t>n</w:t>
      </w:r>
      <w:r w:rsidR="00957D5E">
        <w:rPr>
          <w:rFonts w:ascii="Arial" w:eastAsia="Times New Roman" w:hAnsi="Arial" w:cs="Arial"/>
          <w:sz w:val="20"/>
          <w:szCs w:val="20"/>
          <w:lang w:eastAsia="de-DE"/>
        </w:rPr>
        <w:t>et</w:t>
      </w:r>
      <w:proofErr w:type="spellEnd"/>
      <w:r w:rsidR="00957D5E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="00957D5E">
        <w:rPr>
          <w:rFonts w:ascii="Arial" w:eastAsia="Times New Roman" w:hAnsi="Arial" w:cs="Arial"/>
          <w:sz w:val="20"/>
          <w:szCs w:val="20"/>
          <w:lang w:eastAsia="de-DE"/>
        </w:rPr>
        <w:t>weight</w:t>
      </w:r>
      <w:proofErr w:type="spellEnd"/>
      <w:r w:rsidR="00957D5E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="00957D5E">
        <w:rPr>
          <w:rFonts w:ascii="Arial" w:eastAsia="Times New Roman" w:hAnsi="Arial" w:cs="Arial"/>
          <w:sz w:val="20"/>
          <w:szCs w:val="20"/>
          <w:lang w:eastAsia="de-DE"/>
        </w:rPr>
        <w:t>of</w:t>
      </w:r>
      <w:proofErr w:type="spellEnd"/>
      <w:r w:rsidR="00957D5E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="00957D5E">
        <w:rPr>
          <w:rFonts w:ascii="Arial" w:eastAsia="Times New Roman" w:hAnsi="Arial" w:cs="Arial"/>
          <w:sz w:val="20"/>
          <w:szCs w:val="20"/>
          <w:lang w:eastAsia="de-DE"/>
        </w:rPr>
        <w:t>the</w:t>
      </w:r>
      <w:proofErr w:type="spellEnd"/>
      <w:r w:rsidR="00957D5E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="00957D5E">
        <w:rPr>
          <w:rFonts w:ascii="Arial" w:eastAsia="Times New Roman" w:hAnsi="Arial" w:cs="Arial"/>
          <w:sz w:val="20"/>
          <w:szCs w:val="20"/>
          <w:lang w:eastAsia="de-DE"/>
        </w:rPr>
        <w:t>system</w:t>
      </w:r>
      <w:proofErr w:type="spellEnd"/>
      <w:r w:rsidR="006F5D0D">
        <w:rPr>
          <w:rFonts w:ascii="Arial" w:eastAsia="Times New Roman" w:hAnsi="Arial" w:cs="Arial"/>
          <w:sz w:val="20"/>
          <w:szCs w:val="20"/>
          <w:lang w:eastAsia="de-DE"/>
        </w:rPr>
        <w:t xml:space="preserve">: </w:t>
      </w:r>
      <w:r w:rsid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F5D0D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6F5D0D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 </w:t>
      </w:r>
      <w:r w:rsidR="00896524">
        <w:rPr>
          <w:rFonts w:ascii="Arial" w:eastAsia="Times New Roman" w:hAnsi="Arial" w:cs="Arial"/>
          <w:sz w:val="20"/>
          <w:szCs w:val="20"/>
          <w:lang w:eastAsia="de-DE"/>
        </w:rPr>
        <w:t>3.28</w:t>
      </w:r>
      <w:r w:rsidR="00235AA9">
        <w:rPr>
          <w:rFonts w:ascii="Arial" w:eastAsia="Times New Roman" w:hAnsi="Arial" w:cs="Arial"/>
          <w:sz w:val="20"/>
          <w:szCs w:val="20"/>
          <w:lang w:eastAsia="de-DE"/>
        </w:rPr>
        <w:t>5</w:t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kg</w:t>
      </w:r>
    </w:p>
    <w:p w:rsidR="00957D5E" w:rsidRPr="004C4892" w:rsidRDefault="00957D5E" w:rsidP="00957D5E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>
        <w:rPr>
          <w:rFonts w:ascii="Arial" w:eastAsia="Times New Roman" w:hAnsi="Arial" w:cs="Arial"/>
          <w:sz w:val="20"/>
          <w:szCs w:val="20"/>
          <w:lang w:eastAsia="de-DE"/>
        </w:rPr>
        <w:t>m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ax. </w:t>
      </w:r>
      <w:r>
        <w:rPr>
          <w:rFonts w:ascii="Arial" w:eastAsia="Times New Roman" w:hAnsi="Arial" w:cs="Arial"/>
          <w:sz w:val="20"/>
          <w:szCs w:val="20"/>
          <w:lang w:eastAsia="de-DE"/>
        </w:rPr>
        <w:t xml:space="preserve">total </w:t>
      </w: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weight</w:t>
      </w:r>
      <w:proofErr w:type="spellEnd"/>
      <w:r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of</w:t>
      </w:r>
      <w:proofErr w:type="spellEnd"/>
      <w:r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the</w:t>
      </w:r>
      <w:proofErr w:type="spellEnd"/>
      <w:r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system</w:t>
      </w:r>
      <w:proofErr w:type="spellEnd"/>
      <w:r>
        <w:rPr>
          <w:rFonts w:ascii="Arial" w:eastAsia="Times New Roman" w:hAnsi="Arial" w:cs="Arial"/>
          <w:sz w:val="20"/>
          <w:szCs w:val="20"/>
          <w:lang w:eastAsia="de-DE"/>
        </w:rPr>
        <w:t xml:space="preserve"> in </w:t>
      </w: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operation</w:t>
      </w:r>
      <w:proofErr w:type="spellEnd"/>
      <w:r w:rsidR="0030077F">
        <w:rPr>
          <w:rFonts w:ascii="Arial" w:eastAsia="Times New Roman" w:hAnsi="Arial" w:cs="Arial"/>
          <w:sz w:val="20"/>
          <w:szCs w:val="20"/>
          <w:lang w:eastAsia="de-DE"/>
        </w:rPr>
        <w:t>:</w:t>
      </w:r>
      <w:r w:rsidR="0030077F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30077F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896524">
        <w:rPr>
          <w:rFonts w:ascii="Arial" w:eastAsia="Times New Roman" w:hAnsi="Arial" w:cs="Arial"/>
          <w:sz w:val="20"/>
          <w:szCs w:val="20"/>
          <w:lang w:eastAsia="de-DE"/>
        </w:rPr>
        <w:t>39</w:t>
      </w:r>
      <w:bookmarkStart w:id="0" w:name="_GoBack"/>
      <w:bookmarkEnd w:id="0"/>
      <w:r w:rsidR="00896524">
        <w:rPr>
          <w:rFonts w:ascii="Arial" w:eastAsia="Times New Roman" w:hAnsi="Arial" w:cs="Arial"/>
          <w:sz w:val="20"/>
          <w:szCs w:val="20"/>
          <w:lang w:eastAsia="de-DE"/>
        </w:rPr>
        <w:t>.</w:t>
      </w:r>
      <w:r w:rsidR="006E4BF7">
        <w:rPr>
          <w:rFonts w:ascii="Arial" w:eastAsia="Times New Roman" w:hAnsi="Arial" w:cs="Arial"/>
          <w:sz w:val="20"/>
          <w:szCs w:val="20"/>
          <w:lang w:eastAsia="de-DE"/>
        </w:rPr>
        <w:t>2</w:t>
      </w:r>
      <w:r w:rsidR="00896524">
        <w:rPr>
          <w:rFonts w:ascii="Arial" w:eastAsia="Times New Roman" w:hAnsi="Arial" w:cs="Arial"/>
          <w:sz w:val="20"/>
          <w:szCs w:val="20"/>
          <w:lang w:eastAsia="de-DE"/>
        </w:rPr>
        <w:t>8</w:t>
      </w:r>
      <w:r w:rsidR="006E4BF7">
        <w:rPr>
          <w:rFonts w:ascii="Arial" w:eastAsia="Times New Roman" w:hAnsi="Arial" w:cs="Arial"/>
          <w:sz w:val="20"/>
          <w:szCs w:val="20"/>
          <w:lang w:eastAsia="de-DE"/>
        </w:rPr>
        <w:t>5</w:t>
      </w:r>
      <w:r w:rsidRPr="004C4892">
        <w:rPr>
          <w:rFonts w:ascii="Arial" w:eastAsia="Times New Roman" w:hAnsi="Arial" w:cs="Arial"/>
          <w:sz w:val="20"/>
          <w:szCs w:val="20"/>
          <w:lang w:eastAsia="de-DE"/>
        </w:rPr>
        <w:t xml:space="preserve"> kg</w:t>
      </w:r>
    </w:p>
    <w:p w:rsidR="00957D5E" w:rsidRPr="004C4892" w:rsidRDefault="00BF48EA" w:rsidP="00957D5E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voltage</w:t>
      </w:r>
      <w:proofErr w:type="spellEnd"/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>:</w:t>
      </w:r>
      <w:r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230 V / 50 Hz</w:t>
      </w:r>
    </w:p>
    <w:p w:rsidR="00957D5E" w:rsidRPr="004C4892" w:rsidRDefault="00BF48EA" w:rsidP="00957D5E">
      <w:pPr>
        <w:spacing w:before="30" w:after="0" w:line="240" w:lineRule="auto"/>
        <w:rPr>
          <w:rFonts w:ascii="Arial" w:eastAsia="Times New Roman" w:hAnsi="Arial" w:cs="Arial"/>
          <w:sz w:val="20"/>
          <w:szCs w:val="20"/>
          <w:lang w:eastAsia="de-DE"/>
        </w:rPr>
      </w:pPr>
      <w:r>
        <w:rPr>
          <w:rFonts w:ascii="Arial" w:eastAsia="Times New Roman" w:hAnsi="Arial" w:cs="Arial"/>
          <w:sz w:val="20"/>
          <w:szCs w:val="20"/>
          <w:lang w:eastAsia="de-DE"/>
        </w:rPr>
        <w:t xml:space="preserve">item </w:t>
      </w:r>
      <w:proofErr w:type="spellStart"/>
      <w:r>
        <w:rPr>
          <w:rFonts w:ascii="Arial" w:eastAsia="Times New Roman" w:hAnsi="Arial" w:cs="Arial"/>
          <w:sz w:val="20"/>
          <w:szCs w:val="20"/>
          <w:lang w:eastAsia="de-DE"/>
        </w:rPr>
        <w:t>number</w:t>
      </w:r>
      <w:proofErr w:type="spellEnd"/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>:</w:t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 xml:space="preserve"> </w:t>
      </w:r>
      <w:r w:rsidR="00957D5E" w:rsidRPr="004C4892">
        <w:rPr>
          <w:rFonts w:ascii="Arial" w:eastAsia="Times New Roman" w:hAnsi="Arial" w:cs="Arial"/>
          <w:sz w:val="20"/>
          <w:szCs w:val="20"/>
          <w:lang w:eastAsia="de-DE"/>
        </w:rPr>
        <w:tab/>
        <w:t>G000</w:t>
      </w:r>
      <w:r w:rsidR="00A85ED2">
        <w:rPr>
          <w:rFonts w:ascii="Arial" w:eastAsia="Times New Roman" w:hAnsi="Arial" w:cs="Arial"/>
          <w:sz w:val="20"/>
          <w:szCs w:val="20"/>
          <w:lang w:eastAsia="de-DE"/>
        </w:rPr>
        <w:t>3</w:t>
      </w:r>
      <w:r w:rsidR="006E4BF7">
        <w:rPr>
          <w:rFonts w:ascii="Arial" w:eastAsia="Times New Roman" w:hAnsi="Arial" w:cs="Arial"/>
          <w:sz w:val="20"/>
          <w:szCs w:val="20"/>
          <w:lang w:eastAsia="de-DE"/>
        </w:rPr>
        <w:t>905</w:t>
      </w:r>
    </w:p>
    <w:p w:rsidR="003D3B62" w:rsidRPr="003D3B62" w:rsidRDefault="003D3B62" w:rsidP="003D3B62">
      <w:pPr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3D3B62" w:rsidRPr="003D3B62" w:rsidRDefault="003D3B62" w:rsidP="003D3B62">
      <w:pPr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3D3B62" w:rsidRPr="003D3B62" w:rsidRDefault="003D3B62" w:rsidP="003D3B62">
      <w:pPr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manufacturer</w:t>
      </w:r>
      <w:proofErr w:type="gramEnd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: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spellStart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GreenLife</w:t>
      </w:r>
      <w:proofErr w:type="spellEnd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GmbH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spellStart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Sacktannen</w:t>
      </w:r>
      <w:proofErr w:type="spellEnd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1a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D-19057 Schwerin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Germany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phone</w:t>
      </w:r>
      <w:proofErr w:type="gramEnd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+49 (0) 385 – 77337-0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fax</w:t>
      </w:r>
      <w:proofErr w:type="gramEnd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+49 (0) 385 – 77337-33</w:t>
      </w:r>
    </w:p>
    <w:p w:rsidR="00BF48EA" w:rsidRPr="00BF48EA" w:rsidRDefault="00BF48EA" w:rsidP="00BF48EA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web</w:t>
      </w:r>
      <w:proofErr w:type="gramEnd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www.greenlife.info</w:t>
      </w:r>
    </w:p>
    <w:p w:rsidR="00BF48EA" w:rsidRPr="00BF48EA" w:rsidRDefault="00BF48EA" w:rsidP="00BF48EA">
      <w:pPr>
        <w:spacing w:before="30" w:after="15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>e-mail</w:t>
      </w:r>
      <w:proofErr w:type="gramEnd"/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Pr="00BF48EA"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info@greenlife.info</w:t>
      </w:r>
    </w:p>
    <w:p w:rsidR="00BF48EA" w:rsidRPr="00BF48EA" w:rsidRDefault="00BF48EA" w:rsidP="00BF48EA">
      <w:pPr>
        <w:rPr>
          <w:lang w:val="en-GB"/>
        </w:rPr>
      </w:pPr>
    </w:p>
    <w:p w:rsidR="00BF48EA" w:rsidRPr="00BF48EA" w:rsidRDefault="00BF48EA" w:rsidP="00BF48EA">
      <w:pPr>
        <w:rPr>
          <w:lang w:val="en-GB"/>
        </w:rPr>
      </w:pPr>
    </w:p>
    <w:p w:rsidR="00BF48EA" w:rsidRPr="00BF48EA" w:rsidRDefault="00BF48EA" w:rsidP="00BF48EA">
      <w:pPr>
        <w:rPr>
          <w:lang w:val="en-GB"/>
        </w:rPr>
      </w:pPr>
      <w:proofErr w:type="gramStart"/>
      <w:r w:rsidRPr="00BF48EA">
        <w:rPr>
          <w:lang w:val="en-GB"/>
        </w:rPr>
        <w:t>quantity</w:t>
      </w:r>
      <w:proofErr w:type="gramEnd"/>
      <w:r w:rsidRPr="00BF48EA">
        <w:rPr>
          <w:lang w:val="en-GB"/>
        </w:rPr>
        <w:t>: …………</w:t>
      </w:r>
      <w:r w:rsidRPr="00BF48EA">
        <w:rPr>
          <w:lang w:val="en-GB"/>
        </w:rPr>
        <w:tab/>
        <w:t xml:space="preserve">unit: </w:t>
      </w:r>
      <w:r w:rsidRPr="00BF48EA">
        <w:rPr>
          <w:b/>
          <w:lang w:val="en-GB"/>
        </w:rPr>
        <w:t>piece</w:t>
      </w:r>
      <w:r w:rsidRPr="00BF48EA">
        <w:rPr>
          <w:lang w:val="en-GB"/>
        </w:rPr>
        <w:tab/>
        <w:t>single price: …………   total price: …………</w:t>
      </w:r>
    </w:p>
    <w:p w:rsidR="00BF48EA" w:rsidRPr="00BF48EA" w:rsidRDefault="00BF48EA" w:rsidP="00BF48EA">
      <w:pPr>
        <w:rPr>
          <w:lang w:val="en-GB"/>
        </w:rPr>
      </w:pPr>
    </w:p>
    <w:p w:rsidR="0051608B" w:rsidRPr="00150AAD" w:rsidRDefault="0051608B">
      <w:pPr>
        <w:rPr>
          <w:lang w:val="en-GB"/>
        </w:rPr>
      </w:pPr>
    </w:p>
    <w:sectPr w:rsidR="0051608B" w:rsidRPr="00150AAD" w:rsidSect="006265AE">
      <w:head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608B" w:rsidRDefault="0051608B" w:rsidP="0051608B">
      <w:pPr>
        <w:spacing w:after="0" w:line="240" w:lineRule="auto"/>
      </w:pPr>
      <w:r>
        <w:separator/>
      </w:r>
    </w:p>
  </w:endnote>
  <w:endnote w:type="continuationSeparator" w:id="0">
    <w:p w:rsidR="0051608B" w:rsidRDefault="0051608B" w:rsidP="005160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608B" w:rsidRDefault="0051608B" w:rsidP="0051608B">
      <w:pPr>
        <w:spacing w:after="0" w:line="240" w:lineRule="auto"/>
      </w:pPr>
      <w:r>
        <w:separator/>
      </w:r>
    </w:p>
  </w:footnote>
  <w:footnote w:type="continuationSeparator" w:id="0">
    <w:p w:rsidR="0051608B" w:rsidRDefault="0051608B" w:rsidP="005160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08B" w:rsidRDefault="006E4BF7" w:rsidP="0051608B">
    <w:pPr>
      <w:pStyle w:val="Kopfzeile"/>
      <w:jc w:val="right"/>
    </w:pPr>
    <w:r>
      <w:rPr>
        <w:noProof/>
        <w:lang w:eastAsia="de-DE"/>
      </w:rPr>
      <w:drawing>
        <wp:inline distT="0" distB="0" distL="0" distR="0">
          <wp:extent cx="669925" cy="584835"/>
          <wp:effectExtent l="0" t="0" r="0" b="5715"/>
          <wp:docPr id="1" name="Bild 1" descr="Logo-GreenLife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GreenLife-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925" cy="584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4A016C"/>
    <w:multiLevelType w:val="hybridMultilevel"/>
    <w:tmpl w:val="49747E10"/>
    <w:lvl w:ilvl="0" w:tplc="85DCB0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65714C"/>
    <w:multiLevelType w:val="hybridMultilevel"/>
    <w:tmpl w:val="818EB04A"/>
    <w:lvl w:ilvl="0" w:tplc="85DCB0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0E4150"/>
    <w:multiLevelType w:val="hybridMultilevel"/>
    <w:tmpl w:val="12742EB0"/>
    <w:lvl w:ilvl="0" w:tplc="85DCB0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8F1"/>
    <w:rsid w:val="000625EC"/>
    <w:rsid w:val="000D2E4B"/>
    <w:rsid w:val="001322E0"/>
    <w:rsid w:val="00150AAD"/>
    <w:rsid w:val="0017333A"/>
    <w:rsid w:val="001E6361"/>
    <w:rsid w:val="00235AA9"/>
    <w:rsid w:val="002467B3"/>
    <w:rsid w:val="00252BBD"/>
    <w:rsid w:val="0030077F"/>
    <w:rsid w:val="003D3B62"/>
    <w:rsid w:val="003D79E7"/>
    <w:rsid w:val="00403DD6"/>
    <w:rsid w:val="00480524"/>
    <w:rsid w:val="004D07D2"/>
    <w:rsid w:val="004F7C5B"/>
    <w:rsid w:val="0051608B"/>
    <w:rsid w:val="005F657E"/>
    <w:rsid w:val="006265AE"/>
    <w:rsid w:val="006472AD"/>
    <w:rsid w:val="006840C4"/>
    <w:rsid w:val="006853F1"/>
    <w:rsid w:val="006E4BF7"/>
    <w:rsid w:val="006F5D0D"/>
    <w:rsid w:val="00704B11"/>
    <w:rsid w:val="00726A1C"/>
    <w:rsid w:val="007873FC"/>
    <w:rsid w:val="00790174"/>
    <w:rsid w:val="007F09C7"/>
    <w:rsid w:val="00823636"/>
    <w:rsid w:val="00832309"/>
    <w:rsid w:val="00833323"/>
    <w:rsid w:val="00896524"/>
    <w:rsid w:val="008F2057"/>
    <w:rsid w:val="0092206D"/>
    <w:rsid w:val="00957D5E"/>
    <w:rsid w:val="00985FC9"/>
    <w:rsid w:val="00A24C36"/>
    <w:rsid w:val="00A255C9"/>
    <w:rsid w:val="00A35F26"/>
    <w:rsid w:val="00A74821"/>
    <w:rsid w:val="00A85ED2"/>
    <w:rsid w:val="00AA0EBD"/>
    <w:rsid w:val="00AF3EB6"/>
    <w:rsid w:val="00B03182"/>
    <w:rsid w:val="00B1727B"/>
    <w:rsid w:val="00B2678B"/>
    <w:rsid w:val="00B30A42"/>
    <w:rsid w:val="00BB5A77"/>
    <w:rsid w:val="00BF48EA"/>
    <w:rsid w:val="00C463D6"/>
    <w:rsid w:val="00CA52B2"/>
    <w:rsid w:val="00CC44D7"/>
    <w:rsid w:val="00D07EE6"/>
    <w:rsid w:val="00D355DD"/>
    <w:rsid w:val="00D36EFD"/>
    <w:rsid w:val="00D602B7"/>
    <w:rsid w:val="00D94D72"/>
    <w:rsid w:val="00DA38F1"/>
    <w:rsid w:val="00DA425D"/>
    <w:rsid w:val="00DB15F8"/>
    <w:rsid w:val="00DC1F5E"/>
    <w:rsid w:val="00E05EE7"/>
    <w:rsid w:val="00E6715B"/>
    <w:rsid w:val="00E96BCA"/>
    <w:rsid w:val="00ED2C12"/>
    <w:rsid w:val="00EF5ADC"/>
    <w:rsid w:val="00F335C8"/>
    <w:rsid w:val="00F5567A"/>
    <w:rsid w:val="00F615FC"/>
    <w:rsid w:val="00F75D5C"/>
    <w:rsid w:val="00F971B5"/>
    <w:rsid w:val="00FB3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265AE"/>
    <w:pPr>
      <w:spacing w:after="200" w:line="276" w:lineRule="auto"/>
    </w:pPr>
    <w:rPr>
      <w:rFonts w:cs="Calibri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1608B"/>
    <w:rPr>
      <w:rFonts w:cs="Calibri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1608B"/>
    <w:rPr>
      <w:rFonts w:cs="Calibri"/>
      <w:lang w:eastAsia="en-US"/>
    </w:rPr>
  </w:style>
  <w:style w:type="paragraph" w:styleId="Listenabsatz">
    <w:name w:val="List Paragraph"/>
    <w:basedOn w:val="Standard"/>
    <w:uiPriority w:val="34"/>
    <w:qFormat/>
    <w:rsid w:val="003D3B62"/>
    <w:pPr>
      <w:ind w:left="720"/>
      <w:contextualSpacing/>
    </w:pPr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80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80524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265AE"/>
    <w:pPr>
      <w:spacing w:after="200" w:line="276" w:lineRule="auto"/>
    </w:pPr>
    <w:rPr>
      <w:rFonts w:cs="Calibri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1608B"/>
    <w:rPr>
      <w:rFonts w:cs="Calibri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1608B"/>
    <w:rPr>
      <w:rFonts w:cs="Calibri"/>
      <w:lang w:eastAsia="en-US"/>
    </w:rPr>
  </w:style>
  <w:style w:type="paragraph" w:styleId="Listenabsatz">
    <w:name w:val="List Paragraph"/>
    <w:basedOn w:val="Standard"/>
    <w:uiPriority w:val="34"/>
    <w:qFormat/>
    <w:rsid w:val="003D3B62"/>
    <w:pPr>
      <w:ind w:left="720"/>
      <w:contextualSpacing/>
    </w:pPr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80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80524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683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0857"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93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930861">
              <w:marLeft w:val="0"/>
              <w:marRight w:val="45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930856">
                  <w:marLeft w:val="150"/>
                  <w:marRight w:val="90"/>
                  <w:marTop w:val="12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930858">
                      <w:marLeft w:val="15"/>
                      <w:marRight w:val="15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930859">
                      <w:marLeft w:val="15"/>
                      <w:marRight w:val="15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83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2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usschreiben.de/online/usr/show.php?tb=richter_kunststofftechnik&amp;ade=0&amp;showtree=1&amp;ids=8&amp;tbframe=richter_kunststofftechnik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764</Words>
  <Characters>6210</Characters>
  <Application>Microsoft Office Word</Application>
  <DocSecurity>0</DocSecurity>
  <Lines>51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GreenLife</Company>
  <LinksUpToDate>false</LinksUpToDate>
  <CharactersWithSpaces>6961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Sebastian Jacob</dc:creator>
  <cp:lastModifiedBy>Sebastian Jacob</cp:lastModifiedBy>
  <cp:revision>3</cp:revision>
  <cp:lastPrinted>2016-07-25T11:58:00Z</cp:lastPrinted>
  <dcterms:created xsi:type="dcterms:W3CDTF">2016-10-26T13:07:00Z</dcterms:created>
  <dcterms:modified xsi:type="dcterms:W3CDTF">2017-05-12T07:51:00Z</dcterms:modified>
</cp:coreProperties>
</file>